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A0" w:rsidRPr="00A70DC1" w:rsidRDefault="00E9477B" w:rsidP="00A508A0">
      <w:pPr>
        <w:pStyle w:val="NormalWeb"/>
        <w:shd w:val="clear" w:color="auto" w:fill="FFFFFF"/>
        <w:bidi/>
        <w:rPr>
          <w:rFonts w:hint="cs"/>
          <w:b/>
          <w:bCs/>
          <w:color w:val="0D0D0D" w:themeColor="text1" w:themeTint="F2"/>
          <w:spacing w:val="-6"/>
          <w:sz w:val="44"/>
          <w:szCs w:val="44"/>
          <w:rtl/>
        </w:rPr>
      </w:pPr>
      <w:r>
        <w:rPr>
          <w:rFonts w:hint="cs"/>
          <w:b/>
          <w:bCs/>
          <w:noProof/>
          <w:color w:val="0D0D0D" w:themeColor="text1" w:themeTint="F2"/>
          <w:spacing w:val="-6"/>
          <w:sz w:val="44"/>
          <w:szCs w:val="4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667385</wp:posOffset>
            </wp:positionH>
            <wp:positionV relativeFrom="paragraph">
              <wp:posOffset>680085</wp:posOffset>
            </wp:positionV>
            <wp:extent cx="5271135" cy="2508885"/>
            <wp:effectExtent l="19050" t="0" r="5715" b="0"/>
            <wp:wrapSquare wrapText="bothSides"/>
            <wp:docPr id="4" name="Image 3" descr="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0DC1" w:rsidRPr="00A70DC1">
        <w:rPr>
          <w:rFonts w:hint="cs"/>
          <w:b/>
          <w:bCs/>
          <w:color w:val="0D0D0D" w:themeColor="text1" w:themeTint="F2"/>
          <w:spacing w:val="-6"/>
          <w:sz w:val="44"/>
          <w:szCs w:val="44"/>
          <w:rtl/>
        </w:rPr>
        <w:t>اليوم العالمي للشجرة</w:t>
      </w:r>
    </w:p>
    <w:p w:rsidR="00A70DC1" w:rsidRDefault="00A70DC1" w:rsidP="00A70DC1">
      <w:pPr>
        <w:pStyle w:val="NormalWeb"/>
        <w:shd w:val="clear" w:color="auto" w:fill="FFFFFF"/>
        <w:bidi/>
        <w:rPr>
          <w:rFonts w:hint="cs"/>
          <w:color w:val="454545"/>
          <w:spacing w:val="-6"/>
          <w:sz w:val="32"/>
          <w:szCs w:val="32"/>
          <w:rtl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color w:val="333333"/>
          <w:sz w:val="27"/>
          <w:szCs w:val="27"/>
          <w:shd w:val="clear" w:color="auto" w:fill="FFFFFF"/>
        </w:rPr>
      </w:pPr>
    </w:p>
    <w:p w:rsidR="00E9477B" w:rsidRPr="00E9477B" w:rsidRDefault="00E9477B" w:rsidP="00E9477B">
      <w:pPr>
        <w:pStyle w:val="NormalWeb"/>
        <w:shd w:val="clear" w:color="auto" w:fill="FFFFFF"/>
        <w:bidi/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</w:rPr>
      </w:pPr>
    </w:p>
    <w:p w:rsidR="00A70DC1" w:rsidRPr="00E9477B" w:rsidRDefault="00A70DC1" w:rsidP="00E9477B">
      <w:pPr>
        <w:pStyle w:val="NormalWeb"/>
        <w:shd w:val="clear" w:color="auto" w:fill="FFFFFF"/>
        <w:bidi/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</w:rPr>
      </w:pPr>
      <w:r w:rsidRPr="00E9477B"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  <w:rtl/>
        </w:rPr>
        <w:t>تاريخ يوم الش</w:t>
      </w:r>
      <w:proofErr w:type="gramStart"/>
      <w:r w:rsidRPr="00E9477B"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  <w:rtl/>
        </w:rPr>
        <w:t>جرة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الاحتف</w:t>
      </w:r>
      <w:proofErr w:type="gram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ال لأول مرة </w:t>
      </w:r>
      <w:r w:rsidR="00E9477B" w:rsidRPr="00E9477B"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  <w:rtl/>
        </w:rPr>
        <w:t>بيوم الشجرة</w:t>
      </w:r>
      <w:r w:rsidR="00E9477B"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في تاريخ 10 </w:t>
      </w:r>
      <w:r w:rsidR="00E9477B" w:rsidRPr="00E9477B"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  <w:rtl/>
        </w:rPr>
        <w:t>أ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بريل عام 1872م في مدينة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نبراسكا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الأمريكية، ويعتبر هذا اليوم يوم إجازة في كثير من الدول ويتم الاحتفال بهذا اليوم عن طريق زراعة الأشجار، وقد عُرف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ستيرلنغ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مورتون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بحبه للأشجار، إذ كانت الأشجار قليلة في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نبراسكا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في تلك الفترة ولعدة سنوات حاول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ستيرلنغ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مورتون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جعل يوم الشجرة يوم عطلة للتشجيع على زراعة الأشجار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.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  <w:rtl/>
        </w:rPr>
        <w:t>حقائق عن يوم الشجرة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من أهم الحقائق المتعلقة بيوم الشجرة ما يأتي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: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</w:p>
    <w:p w:rsidR="00A70DC1" w:rsidRPr="00E9477B" w:rsidRDefault="00A70DC1" w:rsidP="00A70DC1">
      <w:pPr>
        <w:pStyle w:val="NormalWeb"/>
        <w:numPr>
          <w:ilvl w:val="0"/>
          <w:numId w:val="1"/>
        </w:numPr>
        <w:shd w:val="clear" w:color="auto" w:fill="FFFFFF"/>
        <w:bidi/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  <w:rtl/>
        </w:rPr>
      </w:pPr>
      <w:proofErr w:type="gram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لا</w:t>
      </w:r>
      <w:proofErr w:type="gram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يتم تقديم الهدايا في هذا اليوم ولكن يتم الاحتفال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به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عن طريق زراعة الأشجار.</w:t>
      </w:r>
    </w:p>
    <w:p w:rsidR="00A70DC1" w:rsidRPr="00E9477B" w:rsidRDefault="00A70DC1" w:rsidP="00A70DC1">
      <w:pPr>
        <w:pStyle w:val="NormalWeb"/>
        <w:numPr>
          <w:ilvl w:val="0"/>
          <w:numId w:val="1"/>
        </w:numPr>
        <w:shd w:val="clear" w:color="auto" w:fill="FFFFFF"/>
        <w:bidi/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  <w:rtl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تم إنشاء مؤسسة </w:t>
      </w:r>
      <w:proofErr w:type="spell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آربر</w:t>
      </w:r>
      <w:proofErr w:type="spell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الوطنية بسبب هذا اليوم عام 1972م؛ والتي توزع ما يقارب ال10 ملايين شجرة كل عام، وقد ساهمت تبرعات هذه المؤسسة في زراعة ما يزيد عن 20 مليون شجرة في الغابات. </w:t>
      </w:r>
    </w:p>
    <w:p w:rsidR="00A508A0" w:rsidRPr="00E9477B" w:rsidRDefault="00A70DC1" w:rsidP="00A70DC1">
      <w:pPr>
        <w:pStyle w:val="NormalWeb"/>
        <w:numPr>
          <w:ilvl w:val="0"/>
          <w:numId w:val="1"/>
        </w:numPr>
        <w:shd w:val="clear" w:color="auto" w:fill="FFFFFF"/>
        <w:bidi/>
        <w:rPr>
          <w:rFonts w:hint="cs"/>
          <w:b/>
          <w:bCs/>
          <w:sz w:val="32"/>
          <w:szCs w:val="32"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تحتفل 36 دولة حول العالم تقريباً بهذا اليوم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.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</w:p>
    <w:p w:rsidR="00A70DC1" w:rsidRPr="00E9477B" w:rsidRDefault="00A70DC1" w:rsidP="00A70DC1">
      <w:pPr>
        <w:pStyle w:val="NormalWeb"/>
        <w:shd w:val="clear" w:color="auto" w:fill="FFFFFF"/>
        <w:bidi/>
        <w:rPr>
          <w:rFonts w:ascii="Arial" w:hAnsi="Arial" w:cs="Arial" w:hint="cs"/>
          <w:b/>
          <w:bCs/>
          <w:color w:val="333333"/>
          <w:sz w:val="40"/>
          <w:szCs w:val="40"/>
          <w:shd w:val="clear" w:color="auto" w:fill="FFFFFF"/>
          <w:rtl/>
        </w:rPr>
      </w:pPr>
      <w:r w:rsidRPr="00E9477B">
        <w:rPr>
          <w:rFonts w:ascii="Arial" w:hAnsi="Arial" w:cs="Arial"/>
          <w:b/>
          <w:bCs/>
          <w:color w:val="333333"/>
          <w:sz w:val="40"/>
          <w:szCs w:val="40"/>
          <w:shd w:val="clear" w:color="auto" w:fill="FFFFFF"/>
          <w:rtl/>
        </w:rPr>
        <w:t xml:space="preserve">أهمية الأشجار </w:t>
      </w:r>
    </w:p>
    <w:p w:rsidR="00A70DC1" w:rsidRPr="00E9477B" w:rsidRDefault="00A70DC1" w:rsidP="00A70DC1">
      <w:pPr>
        <w:pStyle w:val="NormalWeb"/>
        <w:shd w:val="clear" w:color="auto" w:fill="FFFFFF"/>
        <w:bidi/>
        <w:rPr>
          <w:rFonts w:hint="cs"/>
          <w:b/>
          <w:bCs/>
          <w:sz w:val="32"/>
          <w:szCs w:val="32"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تكمن أهمية الأشجار فيما يلي:</w:t>
      </w:r>
    </w:p>
    <w:p w:rsidR="00A70DC1" w:rsidRPr="00E9477B" w:rsidRDefault="00A70DC1" w:rsidP="00A70DC1">
      <w:pPr>
        <w:pStyle w:val="NormalWeb"/>
        <w:numPr>
          <w:ilvl w:val="0"/>
          <w:numId w:val="3"/>
        </w:numPr>
        <w:shd w:val="clear" w:color="auto" w:fill="FFFFFF"/>
        <w:bidi/>
        <w:spacing w:before="0" w:beforeAutospacing="0" w:after="0" w:afterAutospacing="0"/>
        <w:rPr>
          <w:rFonts w:ascii="Arial" w:hAnsi="Arial" w:cs="Arial" w:hint="cs"/>
          <w:b/>
          <w:bCs/>
          <w:color w:val="333333"/>
          <w:sz w:val="27"/>
          <w:szCs w:val="27"/>
          <w:shd w:val="clear" w:color="auto" w:fill="FFFFFF"/>
          <w:rtl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تعمل الأشجار على تلطيف جو المدينة والطرقات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.</w:t>
      </w:r>
    </w:p>
    <w:p w:rsidR="00A70DC1" w:rsidRPr="00E9477B" w:rsidRDefault="00A70DC1" w:rsidP="00A70DC1">
      <w:pPr>
        <w:pStyle w:val="NormalWeb"/>
        <w:numPr>
          <w:ilvl w:val="0"/>
          <w:numId w:val="3"/>
        </w:numPr>
        <w:shd w:val="clear" w:color="auto" w:fill="FFFFFF"/>
        <w:bidi/>
        <w:spacing w:before="0" w:beforeAutospacing="0" w:after="0" w:afterAutospacing="0"/>
        <w:rPr>
          <w:rFonts w:hint="cs"/>
          <w:b/>
          <w:bCs/>
          <w:sz w:val="32"/>
          <w:szCs w:val="32"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تعتبر الأشجار مصدراً مهماً لتوفير الغذاء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.</w:t>
      </w:r>
    </w:p>
    <w:p w:rsidR="00A70DC1" w:rsidRPr="00E9477B" w:rsidRDefault="00A70DC1" w:rsidP="00A70DC1">
      <w:pPr>
        <w:pStyle w:val="NormalWeb"/>
        <w:numPr>
          <w:ilvl w:val="0"/>
          <w:numId w:val="3"/>
        </w:numPr>
        <w:shd w:val="clear" w:color="auto" w:fill="FFFFFF"/>
        <w:bidi/>
        <w:spacing w:before="0" w:beforeAutospacing="0" w:after="0" w:afterAutospacing="0"/>
        <w:rPr>
          <w:rFonts w:hint="cs"/>
          <w:b/>
          <w:bCs/>
          <w:sz w:val="32"/>
          <w:szCs w:val="32"/>
        </w:rPr>
      </w:pPr>
      <w:proofErr w:type="gramStart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تساعد</w:t>
      </w:r>
      <w:proofErr w:type="gramEnd"/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 xml:space="preserve"> الأشجار على الحد من تآكل التربة، إذ إنّ الأشجار المزروعة على أعالي التلال والمنحدرات تقلل من سرعة جريان المياه مما يساعد على تماسك التربة</w:t>
      </w: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.</w:t>
      </w:r>
    </w:p>
    <w:p w:rsidR="00A70DC1" w:rsidRPr="00E9477B" w:rsidRDefault="00A70DC1" w:rsidP="00A70DC1">
      <w:pPr>
        <w:pStyle w:val="NormalWeb"/>
        <w:numPr>
          <w:ilvl w:val="0"/>
          <w:numId w:val="3"/>
        </w:numPr>
        <w:shd w:val="clear" w:color="auto" w:fill="FFFFFF"/>
        <w:bidi/>
        <w:spacing w:before="0" w:beforeAutospacing="0" w:after="0" w:afterAutospacing="0"/>
        <w:rPr>
          <w:rFonts w:hint="cs"/>
          <w:b/>
          <w:bCs/>
          <w:sz w:val="32"/>
          <w:szCs w:val="32"/>
          <w:rtl/>
        </w:rPr>
      </w:pPr>
      <w:r w:rsidRPr="00E9477B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  <w:rtl/>
        </w:rPr>
        <w:t>تعمل على تعقيم الهواء؛ حيث إنّها تعمل على إنتاج الأكسجين وامتصاص ثاني أكسيد الكربون الموجود في الجو، كما تعمل على تقليل نسبة الغازات الملوّثة الموجودة في الجو.</w:t>
      </w:r>
      <w:r w:rsidRPr="00E9477B">
        <w:rPr>
          <w:rFonts w:ascii="Arial" w:hAnsi="Arial" w:cs="Arial"/>
          <w:b/>
          <w:bCs/>
          <w:color w:val="333333"/>
          <w:sz w:val="27"/>
          <w:szCs w:val="27"/>
        </w:rPr>
        <w:br/>
      </w:r>
    </w:p>
    <w:sectPr w:rsidR="00A70DC1" w:rsidRPr="00E9477B" w:rsidSect="00A70DC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46369"/>
    <w:multiLevelType w:val="hybridMultilevel"/>
    <w:tmpl w:val="16A4F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F15F8"/>
    <w:multiLevelType w:val="hybridMultilevel"/>
    <w:tmpl w:val="1F462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A6ABC"/>
    <w:multiLevelType w:val="hybridMultilevel"/>
    <w:tmpl w:val="122C7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08A0"/>
    <w:rsid w:val="001651FE"/>
    <w:rsid w:val="002D23C5"/>
    <w:rsid w:val="002E5294"/>
    <w:rsid w:val="00793470"/>
    <w:rsid w:val="00A508A0"/>
    <w:rsid w:val="00A70DC1"/>
    <w:rsid w:val="00D1407D"/>
    <w:rsid w:val="00E9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C5"/>
    <w:pPr>
      <w:bidi/>
    </w:pPr>
  </w:style>
  <w:style w:type="paragraph" w:styleId="Titre1">
    <w:name w:val="heading 1"/>
    <w:basedOn w:val="Normal"/>
    <w:link w:val="Titre1Car"/>
    <w:uiPriority w:val="9"/>
    <w:qFormat/>
    <w:rsid w:val="00A508A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08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0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Lienhypertexte">
    <w:name w:val="Hyperlink"/>
    <w:basedOn w:val="Policepardfaut"/>
    <w:uiPriority w:val="99"/>
    <w:semiHidden/>
    <w:unhideWhenUsed/>
    <w:rsid w:val="00A508A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08A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8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A508A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</dc:creator>
  <cp:lastModifiedBy>goo</cp:lastModifiedBy>
  <cp:revision>2</cp:revision>
  <cp:lastPrinted>2019-12-27T18:08:00Z</cp:lastPrinted>
  <dcterms:created xsi:type="dcterms:W3CDTF">2019-12-27T18:08:00Z</dcterms:created>
  <dcterms:modified xsi:type="dcterms:W3CDTF">2019-12-27T18:08:00Z</dcterms:modified>
</cp:coreProperties>
</file>